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70"/>
      </w:tblGrid>
      <w:tr w:rsidR="00313A63" w:rsidRPr="00BD3C28" w14:paraId="2895DFEA" w14:textId="77777777" w:rsidTr="003E36C0">
        <w:trPr>
          <w:trHeight w:val="450"/>
        </w:trPr>
        <w:tc>
          <w:tcPr>
            <w:tcW w:w="8870" w:type="dxa"/>
            <w:vAlign w:val="center"/>
            <w:hideMark/>
          </w:tcPr>
          <w:p w14:paraId="1F58B148" w14:textId="77777777" w:rsidR="00313A63" w:rsidRPr="00BD3C28" w:rsidRDefault="00313A63" w:rsidP="003E36C0">
            <w:pPr>
              <w:spacing w:after="0" w:line="240" w:lineRule="auto"/>
              <w:jc w:val="center"/>
              <w:rPr>
                <w:rFonts w:ascii="Azo Sans Bk" w:eastAsia="Times New Roman" w:hAnsi="Azo Sans Bk" w:cs="Calibri"/>
                <w:b/>
                <w:color w:val="000000"/>
                <w:sz w:val="26"/>
                <w:lang w:eastAsia="es-MX"/>
              </w:rPr>
            </w:pPr>
            <w:r w:rsidRPr="00BD3C28">
              <w:rPr>
                <w:rFonts w:ascii="Azo Sans Bk" w:eastAsia="Times New Roman" w:hAnsi="Azo Sans Bk" w:cs="Calibri"/>
                <w:b/>
                <w:color w:val="000000"/>
                <w:sz w:val="26"/>
                <w:lang w:eastAsia="es-MX"/>
              </w:rPr>
              <w:t xml:space="preserve">FICHA TÉCNICA DE ESTUDIOS </w:t>
            </w:r>
          </w:p>
        </w:tc>
      </w:tr>
      <w:tr w:rsidR="00313A63" w:rsidRPr="003F1DE3" w14:paraId="7905B904" w14:textId="77777777" w:rsidTr="003E36C0">
        <w:trPr>
          <w:trHeight w:val="397"/>
        </w:trPr>
        <w:tc>
          <w:tcPr>
            <w:tcW w:w="8870" w:type="dxa"/>
            <w:shd w:val="clear" w:color="auto" w:fill="1B3B6F"/>
            <w:noWrap/>
            <w:vAlign w:val="center"/>
            <w:hideMark/>
          </w:tcPr>
          <w:p w14:paraId="18BBD5CC" w14:textId="77777777" w:rsidR="00313A63" w:rsidRPr="003F1DE3" w:rsidRDefault="00313A63" w:rsidP="003E36C0">
            <w:pPr>
              <w:spacing w:after="0" w:line="240" w:lineRule="auto"/>
              <w:jc w:val="center"/>
              <w:rPr>
                <w:rFonts w:ascii="Azo Sans Lt" w:eastAsia="Times New Roman" w:hAnsi="Azo Sans Lt" w:cs="Calibri"/>
                <w:b/>
                <w:bCs/>
                <w:color w:val="FFFFFF"/>
                <w:lang w:eastAsia="es-MX"/>
              </w:rPr>
            </w:pPr>
            <w:r w:rsidRPr="003F1DE3">
              <w:rPr>
                <w:rFonts w:ascii="Azo Sans Lt" w:eastAsia="Times New Roman" w:hAnsi="Azo Sans Lt" w:cs="Calibri"/>
                <w:b/>
                <w:bCs/>
                <w:color w:val="FFFFFF"/>
                <w:lang w:eastAsia="es-MX"/>
              </w:rPr>
              <w:t>Nombre del estudio:</w:t>
            </w:r>
          </w:p>
        </w:tc>
      </w:tr>
      <w:tr w:rsidR="00313A63" w:rsidRPr="003F1DE3" w14:paraId="36D4D7C0" w14:textId="77777777" w:rsidTr="003E36C0">
        <w:trPr>
          <w:trHeight w:val="567"/>
        </w:trPr>
        <w:tc>
          <w:tcPr>
            <w:tcW w:w="8870" w:type="dxa"/>
            <w:noWrap/>
            <w:vAlign w:val="center"/>
          </w:tcPr>
          <w:p w14:paraId="6B97BA59" w14:textId="41FD0CB9" w:rsidR="00313A63" w:rsidRPr="003F1DE3" w:rsidRDefault="001F65C2" w:rsidP="003E36C0">
            <w:pPr>
              <w:spacing w:after="0" w:line="240" w:lineRule="auto"/>
              <w:jc w:val="center"/>
              <w:rPr>
                <w:rFonts w:ascii="Azo Sans Lt" w:eastAsia="Times New Roman" w:hAnsi="Azo Sans Lt" w:cs="Calibri"/>
                <w:b/>
                <w:bCs/>
                <w:color w:val="FFFFFF"/>
                <w:lang w:eastAsia="es-MX"/>
              </w:rPr>
            </w:pPr>
            <w:r>
              <w:rPr>
                <w:rFonts w:ascii="Azo Sans Lt" w:eastAsia="Times New Roman" w:hAnsi="Azo Sans Lt" w:cs="Calibri"/>
                <w:b/>
                <w:bCs/>
                <w:lang w:eastAsia="es-MX"/>
              </w:rPr>
              <w:t>Diagnóstico de Informalidad Laboral</w:t>
            </w:r>
            <w:r w:rsidR="007E6549" w:rsidRPr="007E6549">
              <w:rPr>
                <w:rFonts w:ascii="Azo Sans Lt" w:eastAsia="Times New Roman" w:hAnsi="Azo Sans Lt" w:cs="Calibri"/>
                <w:b/>
                <w:bCs/>
                <w:lang w:eastAsia="es-MX"/>
              </w:rPr>
              <w:t xml:space="preserve"> 202</w:t>
            </w:r>
            <w:r w:rsidR="00297BBB">
              <w:rPr>
                <w:rFonts w:ascii="Azo Sans Lt" w:eastAsia="Times New Roman" w:hAnsi="Azo Sans Lt" w:cs="Calibri"/>
                <w:b/>
                <w:bCs/>
                <w:lang w:eastAsia="es-MX"/>
              </w:rPr>
              <w:t>5</w:t>
            </w:r>
            <w:bookmarkStart w:id="0" w:name="_GoBack"/>
            <w:bookmarkEnd w:id="0"/>
          </w:p>
        </w:tc>
      </w:tr>
      <w:tr w:rsidR="00313A63" w:rsidRPr="003F1DE3" w14:paraId="40497DCD" w14:textId="77777777" w:rsidTr="003E36C0">
        <w:trPr>
          <w:trHeight w:val="397"/>
        </w:trPr>
        <w:tc>
          <w:tcPr>
            <w:tcW w:w="8870" w:type="dxa"/>
            <w:shd w:val="clear" w:color="auto" w:fill="1B3B6F"/>
            <w:noWrap/>
            <w:vAlign w:val="center"/>
            <w:hideMark/>
          </w:tcPr>
          <w:p w14:paraId="1E65BE7D" w14:textId="77777777" w:rsidR="00313A63" w:rsidRPr="003F1DE3" w:rsidRDefault="00313A63" w:rsidP="003E36C0">
            <w:pPr>
              <w:spacing w:after="0" w:line="240" w:lineRule="auto"/>
              <w:jc w:val="center"/>
              <w:rPr>
                <w:rFonts w:ascii="Azo Sans Lt" w:eastAsia="Times New Roman" w:hAnsi="Azo Sans Lt" w:cs="Calibri"/>
                <w:b/>
                <w:bCs/>
                <w:color w:val="FFFFFF"/>
                <w:lang w:eastAsia="es-MX"/>
              </w:rPr>
            </w:pPr>
            <w:r w:rsidRPr="003F1DE3">
              <w:rPr>
                <w:rFonts w:ascii="Azo Sans Lt" w:eastAsia="Times New Roman" w:hAnsi="Azo Sans Lt" w:cs="Calibri"/>
                <w:b/>
                <w:bCs/>
                <w:color w:val="FFFFFF"/>
                <w:lang w:eastAsia="es-MX"/>
              </w:rPr>
              <w:t>Coordinación interna:</w:t>
            </w:r>
          </w:p>
        </w:tc>
      </w:tr>
      <w:tr w:rsidR="00313A63" w:rsidRPr="003F1DE3" w14:paraId="71E52317" w14:textId="77777777" w:rsidTr="003E36C0">
        <w:trPr>
          <w:trHeight w:val="567"/>
        </w:trPr>
        <w:tc>
          <w:tcPr>
            <w:tcW w:w="8870" w:type="dxa"/>
            <w:noWrap/>
            <w:vAlign w:val="center"/>
          </w:tcPr>
          <w:p w14:paraId="5E6C0ABF" w14:textId="1AA3E9B5" w:rsidR="00313A63" w:rsidRPr="002B1CF0" w:rsidRDefault="00313A63" w:rsidP="00313A63">
            <w:pPr>
              <w:spacing w:after="0" w:line="240" w:lineRule="auto"/>
              <w:jc w:val="center"/>
              <w:rPr>
                <w:rFonts w:ascii="Azo Sans Lt" w:eastAsia="Times New Roman" w:hAnsi="Azo Sans Lt" w:cs="Calibri"/>
                <w:b/>
                <w:bCs/>
                <w:lang w:eastAsia="es-MX"/>
              </w:rPr>
            </w:pPr>
            <w:r w:rsidRPr="00557894">
              <w:rPr>
                <w:rFonts w:ascii="Azo Sans Lt" w:eastAsia="Times New Roman" w:hAnsi="Azo Sans Lt" w:cs="Calibri"/>
                <w:b/>
                <w:bCs/>
                <w:lang w:eastAsia="es-MX"/>
              </w:rPr>
              <w:t>Dirección de</w:t>
            </w:r>
            <w:r w:rsidR="00056E70">
              <w:rPr>
                <w:rFonts w:ascii="Azo Sans Lt" w:eastAsia="Times New Roman" w:hAnsi="Azo Sans Lt" w:cs="Calibri"/>
                <w:b/>
                <w:bCs/>
                <w:lang w:eastAsia="es-MX"/>
              </w:rPr>
              <w:t>l Núcleo de Inteligencia, Ulises Ismael Perales Avila</w:t>
            </w:r>
          </w:p>
        </w:tc>
      </w:tr>
      <w:tr w:rsidR="001F65C2" w:rsidRPr="003F1DE3" w14:paraId="14F82E03" w14:textId="77777777" w:rsidTr="00B26A3E">
        <w:trPr>
          <w:trHeight w:val="397"/>
        </w:trPr>
        <w:tc>
          <w:tcPr>
            <w:tcW w:w="8870" w:type="dxa"/>
            <w:shd w:val="clear" w:color="auto" w:fill="1B3B6F"/>
            <w:vAlign w:val="center"/>
            <w:hideMark/>
          </w:tcPr>
          <w:p w14:paraId="7E802429" w14:textId="3937B29A" w:rsidR="001F65C2" w:rsidRPr="003F1DE3" w:rsidRDefault="001F65C2" w:rsidP="001F65C2">
            <w:pPr>
              <w:spacing w:after="0" w:line="240" w:lineRule="auto"/>
              <w:jc w:val="center"/>
              <w:rPr>
                <w:rFonts w:ascii="Azo Sans Lt" w:eastAsia="Times New Roman" w:hAnsi="Azo Sans Lt" w:cs="Calibri"/>
                <w:b/>
                <w:bCs/>
                <w:color w:val="FFFFFF"/>
                <w:lang w:eastAsia="es-MX"/>
              </w:rPr>
            </w:pPr>
            <w:r>
              <w:rPr>
                <w:rFonts w:ascii="Azo Sans Lt" w:eastAsia="Times New Roman" w:hAnsi="Azo Sans Lt" w:cs="Calibri"/>
                <w:b/>
                <w:bCs/>
                <w:color w:val="FFFFFF"/>
                <w:lang w:eastAsia="es-MX"/>
              </w:rPr>
              <w:t>Elaboró</w:t>
            </w:r>
          </w:p>
        </w:tc>
      </w:tr>
      <w:tr w:rsidR="001F65C2" w:rsidRPr="003F1DE3" w14:paraId="64D57E8E" w14:textId="77777777" w:rsidTr="007E6549">
        <w:trPr>
          <w:trHeight w:val="567"/>
        </w:trPr>
        <w:tc>
          <w:tcPr>
            <w:tcW w:w="8870" w:type="dxa"/>
            <w:vAlign w:val="center"/>
          </w:tcPr>
          <w:p w14:paraId="1009D8F9" w14:textId="3D457528" w:rsidR="001F65C2" w:rsidRPr="00FA389B" w:rsidRDefault="001F65C2" w:rsidP="001F65C2">
            <w:pPr>
              <w:spacing w:after="0" w:line="240" w:lineRule="auto"/>
              <w:jc w:val="center"/>
              <w:rPr>
                <w:rFonts w:ascii="Azo Sans Lt" w:eastAsia="Times New Roman" w:hAnsi="Azo Sans Lt" w:cs="Calibri"/>
                <w:b/>
                <w:bCs/>
                <w:lang w:eastAsia="es-MX"/>
              </w:rPr>
            </w:pPr>
            <w:r>
              <w:rPr>
                <w:rFonts w:ascii="Azo Sans Lt" w:eastAsia="Times New Roman" w:hAnsi="Azo Sans Lt" w:cs="Calibri"/>
                <w:b/>
                <w:bCs/>
                <w:lang w:eastAsia="es-MX"/>
              </w:rPr>
              <w:t>Abigail Vera Muñoz</w:t>
            </w:r>
          </w:p>
        </w:tc>
      </w:tr>
      <w:tr w:rsidR="001F65C2" w:rsidRPr="003F1DE3" w14:paraId="53E3C8B3" w14:textId="77777777" w:rsidTr="003E36C0">
        <w:trPr>
          <w:trHeight w:val="397"/>
        </w:trPr>
        <w:tc>
          <w:tcPr>
            <w:tcW w:w="8870" w:type="dxa"/>
            <w:shd w:val="clear" w:color="auto" w:fill="1B3B6F"/>
            <w:noWrap/>
            <w:vAlign w:val="center"/>
            <w:hideMark/>
          </w:tcPr>
          <w:p w14:paraId="6D64ECF8" w14:textId="77777777" w:rsidR="001F65C2" w:rsidRPr="003F1DE3" w:rsidRDefault="001F65C2" w:rsidP="001F65C2">
            <w:pPr>
              <w:spacing w:after="0" w:line="240" w:lineRule="auto"/>
              <w:jc w:val="center"/>
              <w:rPr>
                <w:rFonts w:ascii="Azo Sans Lt" w:eastAsia="Times New Roman" w:hAnsi="Azo Sans Lt" w:cs="Calibri"/>
                <w:b/>
                <w:bCs/>
                <w:color w:val="FFFFFF"/>
                <w:lang w:eastAsia="es-MX"/>
              </w:rPr>
            </w:pPr>
            <w:r w:rsidRPr="003F1DE3">
              <w:rPr>
                <w:rFonts w:ascii="Azo Sans Lt" w:eastAsia="Times New Roman" w:hAnsi="Azo Sans Lt" w:cs="Calibri"/>
                <w:b/>
                <w:bCs/>
                <w:color w:val="FFFFFF"/>
                <w:lang w:eastAsia="es-MX"/>
              </w:rPr>
              <w:t>Fecha de conclusión</w:t>
            </w:r>
            <w:r>
              <w:rPr>
                <w:rFonts w:ascii="Azo Sans Lt" w:eastAsia="Times New Roman" w:hAnsi="Azo Sans Lt" w:cs="Calibri"/>
                <w:b/>
                <w:bCs/>
                <w:color w:val="FFFFFF"/>
                <w:lang w:eastAsia="es-MX"/>
              </w:rPr>
              <w:t xml:space="preserve"> del contrato</w:t>
            </w:r>
            <w:r w:rsidRPr="003F1DE3">
              <w:rPr>
                <w:rFonts w:ascii="Azo Sans Lt" w:eastAsia="Times New Roman" w:hAnsi="Azo Sans Lt" w:cs="Calibri"/>
                <w:b/>
                <w:bCs/>
                <w:color w:val="FFFFFF"/>
                <w:lang w:eastAsia="es-MX"/>
              </w:rPr>
              <w:t>:</w:t>
            </w:r>
          </w:p>
        </w:tc>
      </w:tr>
      <w:tr w:rsidR="001F65C2" w:rsidRPr="003F1DE3" w14:paraId="1CD917BC" w14:textId="77777777" w:rsidTr="003E36C0">
        <w:trPr>
          <w:trHeight w:val="567"/>
        </w:trPr>
        <w:tc>
          <w:tcPr>
            <w:tcW w:w="8870" w:type="dxa"/>
            <w:noWrap/>
            <w:vAlign w:val="center"/>
          </w:tcPr>
          <w:p w14:paraId="6497565D" w14:textId="22D1BC20" w:rsidR="001F65C2" w:rsidRPr="003F1DE3" w:rsidRDefault="001F65C2" w:rsidP="001F65C2">
            <w:pPr>
              <w:spacing w:after="0" w:line="240" w:lineRule="auto"/>
              <w:jc w:val="center"/>
              <w:rPr>
                <w:rFonts w:ascii="Azo Sans Lt" w:eastAsia="Times New Roman" w:hAnsi="Azo Sans Lt" w:cs="Calibri"/>
                <w:b/>
                <w:bCs/>
                <w:color w:val="FFFFFF"/>
                <w:lang w:eastAsia="es-MX"/>
              </w:rPr>
            </w:pPr>
            <w:r>
              <w:rPr>
                <w:rFonts w:ascii="Azo Sans Lt" w:eastAsia="Times New Roman" w:hAnsi="Azo Sans Lt" w:cs="Calibri"/>
                <w:b/>
                <w:bCs/>
                <w:lang w:eastAsia="es-MX"/>
              </w:rPr>
              <w:t>NA</w:t>
            </w:r>
          </w:p>
        </w:tc>
      </w:tr>
      <w:tr w:rsidR="001F65C2" w:rsidRPr="003F1DE3" w14:paraId="245F97FE" w14:textId="77777777" w:rsidTr="003E36C0">
        <w:trPr>
          <w:trHeight w:val="397"/>
        </w:trPr>
        <w:tc>
          <w:tcPr>
            <w:tcW w:w="8870" w:type="dxa"/>
            <w:shd w:val="clear" w:color="auto" w:fill="1B3B6F"/>
            <w:noWrap/>
            <w:vAlign w:val="center"/>
            <w:hideMark/>
          </w:tcPr>
          <w:p w14:paraId="4F705AFE" w14:textId="77777777" w:rsidR="001F65C2" w:rsidRPr="003F1DE3" w:rsidRDefault="001F65C2" w:rsidP="001F65C2">
            <w:pPr>
              <w:spacing w:after="0" w:line="240" w:lineRule="auto"/>
              <w:jc w:val="center"/>
              <w:rPr>
                <w:rFonts w:ascii="Azo Sans Lt" w:eastAsia="Times New Roman" w:hAnsi="Azo Sans Lt" w:cs="Calibri"/>
                <w:b/>
                <w:bCs/>
                <w:color w:val="FFFFFF"/>
                <w:lang w:eastAsia="es-MX"/>
              </w:rPr>
            </w:pPr>
            <w:r w:rsidRPr="003F1DE3">
              <w:rPr>
                <w:rFonts w:ascii="Azo Sans Lt" w:eastAsia="Times New Roman" w:hAnsi="Azo Sans Lt" w:cs="Calibri"/>
                <w:b/>
                <w:bCs/>
                <w:color w:val="FFFFFF"/>
                <w:lang w:eastAsia="es-MX"/>
              </w:rPr>
              <w:t>Descripción (máximo 200 palabras):</w:t>
            </w:r>
          </w:p>
        </w:tc>
      </w:tr>
      <w:tr w:rsidR="001F65C2" w:rsidRPr="00C10FE3" w14:paraId="54A9C8A8" w14:textId="77777777" w:rsidTr="003E36C0">
        <w:trPr>
          <w:trHeight w:val="567"/>
        </w:trPr>
        <w:tc>
          <w:tcPr>
            <w:tcW w:w="8870" w:type="dxa"/>
            <w:noWrap/>
            <w:vAlign w:val="center"/>
          </w:tcPr>
          <w:p w14:paraId="0B4B7826" w14:textId="77777777" w:rsidR="001F65C2" w:rsidRDefault="001F65C2" w:rsidP="001F65C2">
            <w:pPr>
              <w:spacing w:after="0" w:line="240" w:lineRule="auto"/>
              <w:jc w:val="both"/>
              <w:rPr>
                <w:rFonts w:ascii="Azo Sans Lt" w:eastAsia="Times New Roman" w:hAnsi="Azo Sans Lt" w:cs="Calibri"/>
                <w:b/>
                <w:bCs/>
                <w:lang w:eastAsia="es-MX"/>
              </w:rPr>
            </w:pPr>
          </w:p>
          <w:p w14:paraId="44D0ABB3" w14:textId="08ADB6D3" w:rsidR="001F65C2" w:rsidRDefault="001F65C2" w:rsidP="001F65C2">
            <w:pPr>
              <w:spacing w:after="0" w:line="240" w:lineRule="auto"/>
              <w:jc w:val="both"/>
              <w:rPr>
                <w:rFonts w:ascii="Azo Sans Lt" w:eastAsia="Times New Roman" w:hAnsi="Azo Sans Lt" w:cs="Calibri"/>
                <w:b/>
                <w:bCs/>
                <w:lang w:eastAsia="es-MX"/>
              </w:rPr>
            </w:pPr>
            <w:r>
              <w:rPr>
                <w:rFonts w:ascii="Azo Sans Lt" w:eastAsia="Times New Roman" w:hAnsi="Azo Sans Lt" w:cs="Calibri"/>
                <w:b/>
                <w:bCs/>
                <w:lang w:eastAsia="es-MX"/>
              </w:rPr>
              <w:t>P</w:t>
            </w:r>
            <w:r w:rsidRPr="001F65C2">
              <w:rPr>
                <w:rFonts w:ascii="Azo Sans Lt" w:eastAsia="Times New Roman" w:hAnsi="Azo Sans Lt" w:cs="Calibri"/>
                <w:b/>
                <w:bCs/>
                <w:lang w:eastAsia="es-MX"/>
              </w:rPr>
              <w:t xml:space="preserve">rofundizar en el análisis local </w:t>
            </w:r>
            <w:r>
              <w:rPr>
                <w:rFonts w:ascii="Azo Sans Lt" w:eastAsia="Times New Roman" w:hAnsi="Azo Sans Lt" w:cs="Calibri"/>
                <w:b/>
                <w:bCs/>
                <w:lang w:eastAsia="es-MX"/>
              </w:rPr>
              <w:t>del fenómeno de la informalidad</w:t>
            </w:r>
            <w:r w:rsidRPr="001F65C2">
              <w:rPr>
                <w:rFonts w:ascii="Azo Sans Lt" w:eastAsia="Times New Roman" w:hAnsi="Azo Sans Lt" w:cs="Calibri"/>
                <w:b/>
                <w:bCs/>
                <w:lang w:eastAsia="es-MX"/>
              </w:rPr>
              <w:t xml:space="preserve"> y fundamentar el diseño de mejores políticas públicas en la materia.</w:t>
            </w:r>
          </w:p>
          <w:p w14:paraId="64CBA2B9" w14:textId="652755B8" w:rsidR="001F65C2" w:rsidRPr="001F65C2" w:rsidRDefault="001F65C2" w:rsidP="001F65C2">
            <w:pPr>
              <w:spacing w:after="0" w:line="240" w:lineRule="auto"/>
              <w:jc w:val="both"/>
              <w:rPr>
                <w:rFonts w:ascii="Azo Sans Lt" w:eastAsia="Times New Roman" w:hAnsi="Azo Sans Lt" w:cs="Calibri"/>
                <w:b/>
                <w:bCs/>
                <w:lang w:eastAsia="es-MX"/>
              </w:rPr>
            </w:pPr>
            <w:r>
              <w:rPr>
                <w:rFonts w:ascii="Azo Sans Lt" w:eastAsia="Times New Roman" w:hAnsi="Azo Sans Lt" w:cs="Calibri"/>
                <w:b/>
                <w:bCs/>
                <w:lang w:eastAsia="es-MX"/>
              </w:rPr>
              <w:t xml:space="preserve">Este diagnóstico tomó como referencia el trabajo de la organización México ¿Cómo Vamos? en colaboración con Oxfam, titulado “El laberinto de la informalidad”, el cual tuvo como objetivo </w:t>
            </w:r>
            <w:r w:rsidRPr="001F65C2">
              <w:rPr>
                <w:rFonts w:ascii="Azo Sans Lt" w:eastAsia="Times New Roman" w:hAnsi="Azo Sans Lt" w:cs="Calibri"/>
                <w:b/>
                <w:bCs/>
                <w:lang w:eastAsia="es-MX"/>
              </w:rPr>
              <w:t>brindar una visión más clara sobre el concepto de informalidad, entender de mejor manera a quien afecta y establecer una línea base de propuestas de política pública en tres ámbitos muy puntuales:</w:t>
            </w:r>
          </w:p>
          <w:p w14:paraId="732E7656" w14:textId="2A944836" w:rsidR="001F65C2" w:rsidRPr="001F65C2" w:rsidRDefault="001F65C2" w:rsidP="001F65C2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zo Sans Lt" w:eastAsia="Times New Roman" w:hAnsi="Azo Sans Lt" w:cs="Calibri"/>
                <w:b/>
                <w:bCs/>
                <w:lang w:eastAsia="es-MX"/>
              </w:rPr>
            </w:pPr>
            <w:r w:rsidRPr="001F65C2">
              <w:rPr>
                <w:rFonts w:ascii="Azo Sans Lt" w:eastAsia="Times New Roman" w:hAnsi="Azo Sans Lt" w:cs="Calibri"/>
                <w:b/>
                <w:bCs/>
                <w:lang w:eastAsia="es-MX"/>
              </w:rPr>
              <w:t xml:space="preserve">Mercado laboral, </w:t>
            </w:r>
          </w:p>
          <w:p w14:paraId="0EB674DB" w14:textId="77777777" w:rsidR="001F65C2" w:rsidRDefault="001F65C2" w:rsidP="001F65C2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zo Sans Lt" w:eastAsia="Times New Roman" w:hAnsi="Azo Sans Lt" w:cs="Calibri"/>
                <w:b/>
                <w:bCs/>
                <w:lang w:eastAsia="es-MX"/>
              </w:rPr>
            </w:pPr>
            <w:r w:rsidRPr="001F65C2">
              <w:rPr>
                <w:rFonts w:ascii="Azo Sans Lt" w:eastAsia="Times New Roman" w:hAnsi="Azo Sans Lt" w:cs="Calibri"/>
                <w:b/>
                <w:bCs/>
                <w:lang w:eastAsia="es-MX"/>
              </w:rPr>
              <w:t>Micro, pequeñas y medianas empresas, y</w:t>
            </w:r>
          </w:p>
          <w:p w14:paraId="4AE53616" w14:textId="77777777" w:rsidR="001F65C2" w:rsidRDefault="001F65C2" w:rsidP="001F65C2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zo Sans Lt" w:eastAsia="Times New Roman" w:hAnsi="Azo Sans Lt" w:cs="Calibri"/>
                <w:b/>
                <w:bCs/>
                <w:lang w:eastAsia="es-MX"/>
              </w:rPr>
            </w:pPr>
            <w:r w:rsidRPr="001F65C2">
              <w:rPr>
                <w:rFonts w:ascii="Azo Sans Lt" w:eastAsia="Times New Roman" w:hAnsi="Azo Sans Lt" w:cs="Calibri"/>
                <w:b/>
                <w:bCs/>
                <w:lang w:eastAsia="es-MX"/>
              </w:rPr>
              <w:t>Personas trabajadoras</w:t>
            </w:r>
          </w:p>
          <w:p w14:paraId="0256BD53" w14:textId="694D05D2" w:rsidR="001F65C2" w:rsidRPr="001F65C2" w:rsidRDefault="001F65C2" w:rsidP="001F65C2">
            <w:pPr>
              <w:spacing w:after="0" w:line="240" w:lineRule="auto"/>
              <w:jc w:val="both"/>
              <w:rPr>
                <w:rFonts w:ascii="Azo Sans Lt" w:eastAsia="Times New Roman" w:hAnsi="Azo Sans Lt" w:cs="Calibri"/>
                <w:b/>
                <w:bCs/>
                <w:lang w:eastAsia="es-MX"/>
              </w:rPr>
            </w:pPr>
          </w:p>
        </w:tc>
      </w:tr>
      <w:tr w:rsidR="001F65C2" w:rsidRPr="00C10FE3" w14:paraId="27C43F15" w14:textId="77777777" w:rsidTr="003E36C0">
        <w:trPr>
          <w:trHeight w:val="397"/>
        </w:trPr>
        <w:tc>
          <w:tcPr>
            <w:tcW w:w="8870" w:type="dxa"/>
            <w:shd w:val="clear" w:color="auto" w:fill="1B3B6F"/>
            <w:noWrap/>
            <w:vAlign w:val="center"/>
            <w:hideMark/>
          </w:tcPr>
          <w:p w14:paraId="1083B505" w14:textId="77777777" w:rsidR="001F65C2" w:rsidRPr="00C10FE3" w:rsidRDefault="001F65C2" w:rsidP="001F65C2">
            <w:pPr>
              <w:spacing w:after="0" w:line="240" w:lineRule="auto"/>
              <w:jc w:val="center"/>
              <w:rPr>
                <w:rFonts w:ascii="Azo Sans Lt" w:eastAsia="Times New Roman" w:hAnsi="Azo Sans Lt" w:cs="Calibri"/>
                <w:b/>
                <w:bCs/>
                <w:color w:val="FFFFFF"/>
                <w:lang w:eastAsia="es-MX"/>
              </w:rPr>
            </w:pPr>
            <w:r>
              <w:rPr>
                <w:rFonts w:ascii="Azo Sans Lt" w:eastAsia="Times New Roman" w:hAnsi="Azo Sans Lt" w:cs="Calibri"/>
                <w:b/>
                <w:bCs/>
                <w:color w:val="FFFFFF"/>
                <w:lang w:eastAsia="es-MX"/>
              </w:rPr>
              <w:t>Índice:</w:t>
            </w:r>
          </w:p>
        </w:tc>
      </w:tr>
      <w:tr w:rsidR="001F65C2" w:rsidRPr="002A7543" w14:paraId="6C0D8B04" w14:textId="77777777" w:rsidTr="003E36C0">
        <w:trPr>
          <w:trHeight w:val="567"/>
        </w:trPr>
        <w:tc>
          <w:tcPr>
            <w:tcW w:w="8870" w:type="dxa"/>
            <w:noWrap/>
            <w:vAlign w:val="center"/>
          </w:tcPr>
          <w:p w14:paraId="57C42D62" w14:textId="77777777" w:rsidR="001F65C2" w:rsidRDefault="001F65C2" w:rsidP="001F65C2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zo Sans Lt" w:eastAsia="Times New Roman" w:hAnsi="Azo Sans Lt" w:cs="Calibri"/>
                <w:b/>
                <w:bCs/>
                <w:lang w:eastAsia="es-MX"/>
              </w:rPr>
            </w:pPr>
            <w:r>
              <w:rPr>
                <w:rFonts w:ascii="Azo Sans Lt" w:eastAsia="Times New Roman" w:hAnsi="Azo Sans Lt" w:cs="Calibri"/>
                <w:b/>
                <w:bCs/>
                <w:lang w:eastAsia="es-MX"/>
              </w:rPr>
              <w:t>Conceptualización de la informalidad</w:t>
            </w:r>
          </w:p>
          <w:p w14:paraId="15C8592F" w14:textId="77777777" w:rsidR="001F65C2" w:rsidRDefault="001F65C2" w:rsidP="001F65C2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zo Sans Lt" w:eastAsia="Times New Roman" w:hAnsi="Azo Sans Lt" w:cs="Calibri"/>
                <w:b/>
                <w:bCs/>
                <w:lang w:eastAsia="es-MX"/>
              </w:rPr>
            </w:pPr>
            <w:r>
              <w:rPr>
                <w:rFonts w:ascii="Azo Sans Lt" w:eastAsia="Times New Roman" w:hAnsi="Azo Sans Lt" w:cs="Calibri"/>
                <w:b/>
                <w:bCs/>
                <w:lang w:eastAsia="es-MX"/>
              </w:rPr>
              <w:t>Economía informal en el municipio de León</w:t>
            </w:r>
          </w:p>
          <w:p w14:paraId="3524B7D7" w14:textId="77777777" w:rsidR="001F65C2" w:rsidRDefault="001F65C2" w:rsidP="001F65C2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zo Sans Lt" w:eastAsia="Times New Roman" w:hAnsi="Azo Sans Lt" w:cs="Calibri"/>
                <w:b/>
                <w:bCs/>
                <w:lang w:eastAsia="es-MX"/>
              </w:rPr>
            </w:pPr>
            <w:r>
              <w:rPr>
                <w:rFonts w:ascii="Azo Sans Lt" w:eastAsia="Times New Roman" w:hAnsi="Azo Sans Lt" w:cs="Calibri"/>
                <w:b/>
                <w:bCs/>
                <w:lang w:eastAsia="es-MX"/>
              </w:rPr>
              <w:t>Consideraciones para subgrupos de interés</w:t>
            </w:r>
          </w:p>
          <w:p w14:paraId="72DB4AF2" w14:textId="77777777" w:rsidR="001F65C2" w:rsidRDefault="001F65C2" w:rsidP="001F65C2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zo Sans Lt" w:eastAsia="Times New Roman" w:hAnsi="Azo Sans Lt" w:cs="Calibri"/>
                <w:b/>
                <w:bCs/>
                <w:lang w:eastAsia="es-MX"/>
              </w:rPr>
            </w:pPr>
            <w:r>
              <w:rPr>
                <w:rFonts w:ascii="Azo Sans Lt" w:eastAsia="Times New Roman" w:hAnsi="Azo Sans Lt" w:cs="Calibri"/>
                <w:b/>
                <w:bCs/>
                <w:lang w:eastAsia="es-MX"/>
              </w:rPr>
              <w:t>Estimaciones</w:t>
            </w:r>
          </w:p>
          <w:p w14:paraId="1A9B61CA" w14:textId="77777777" w:rsidR="001F65C2" w:rsidRDefault="001F65C2" w:rsidP="001F65C2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zo Sans Lt" w:eastAsia="Times New Roman" w:hAnsi="Azo Sans Lt" w:cs="Calibri"/>
                <w:b/>
                <w:bCs/>
                <w:lang w:eastAsia="es-MX"/>
              </w:rPr>
            </w:pPr>
            <w:r>
              <w:rPr>
                <w:rFonts w:ascii="Azo Sans Lt" w:eastAsia="Times New Roman" w:hAnsi="Azo Sans Lt" w:cs="Calibri"/>
                <w:b/>
                <w:bCs/>
                <w:lang w:eastAsia="es-MX"/>
              </w:rPr>
              <w:t>Reflexiones finales</w:t>
            </w:r>
          </w:p>
          <w:p w14:paraId="2EB4E04C" w14:textId="6E0D9966" w:rsidR="001F65C2" w:rsidRPr="002A7543" w:rsidRDefault="001F65C2" w:rsidP="001F65C2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zo Sans Lt" w:eastAsia="Times New Roman" w:hAnsi="Azo Sans Lt" w:cs="Calibri"/>
                <w:b/>
                <w:bCs/>
                <w:lang w:eastAsia="es-MX"/>
              </w:rPr>
            </w:pPr>
            <w:r>
              <w:rPr>
                <w:rFonts w:ascii="Azo Sans Lt" w:eastAsia="Times New Roman" w:hAnsi="Azo Sans Lt" w:cs="Calibri"/>
                <w:b/>
                <w:bCs/>
                <w:lang w:eastAsia="es-MX"/>
              </w:rPr>
              <w:t>Bibliografía</w:t>
            </w:r>
          </w:p>
        </w:tc>
      </w:tr>
      <w:tr w:rsidR="001F65C2" w:rsidRPr="00C10FE3" w14:paraId="79E6520F" w14:textId="77777777" w:rsidTr="003E36C0">
        <w:trPr>
          <w:trHeight w:val="397"/>
        </w:trPr>
        <w:tc>
          <w:tcPr>
            <w:tcW w:w="8870" w:type="dxa"/>
            <w:shd w:val="clear" w:color="auto" w:fill="1B3B6F"/>
            <w:noWrap/>
            <w:vAlign w:val="center"/>
          </w:tcPr>
          <w:p w14:paraId="5E9AF643" w14:textId="77777777" w:rsidR="001F65C2" w:rsidRPr="00C10FE3" w:rsidRDefault="001F65C2" w:rsidP="001F65C2">
            <w:pPr>
              <w:spacing w:after="0" w:line="240" w:lineRule="auto"/>
              <w:jc w:val="center"/>
              <w:rPr>
                <w:rFonts w:ascii="Azo Sans Lt" w:eastAsia="Times New Roman" w:hAnsi="Azo Sans Lt" w:cs="Calibri"/>
                <w:b/>
                <w:color w:val="000000"/>
                <w:lang w:eastAsia="es-MX"/>
              </w:rPr>
            </w:pPr>
            <w:r w:rsidRPr="00C10FE3">
              <w:rPr>
                <w:rFonts w:ascii="Azo Sans Lt" w:eastAsia="Times New Roman" w:hAnsi="Azo Sans Lt" w:cs="Calibri"/>
                <w:b/>
                <w:color w:val="FFFFFF" w:themeColor="background1"/>
                <w:lang w:eastAsia="es-MX"/>
              </w:rPr>
              <w:t>Palabras clave:</w:t>
            </w:r>
          </w:p>
        </w:tc>
      </w:tr>
      <w:tr w:rsidR="001F65C2" w:rsidRPr="00C10FE3" w14:paraId="231C29F7" w14:textId="77777777" w:rsidTr="003E36C0">
        <w:trPr>
          <w:trHeight w:val="567"/>
        </w:trPr>
        <w:tc>
          <w:tcPr>
            <w:tcW w:w="8870" w:type="dxa"/>
            <w:noWrap/>
            <w:vAlign w:val="center"/>
          </w:tcPr>
          <w:p w14:paraId="13E714F8" w14:textId="4F262B3D" w:rsidR="001F65C2" w:rsidRPr="00FA389B" w:rsidRDefault="001F65C2" w:rsidP="001F65C2">
            <w:pPr>
              <w:spacing w:after="0" w:line="240" w:lineRule="auto"/>
              <w:jc w:val="both"/>
              <w:rPr>
                <w:rFonts w:ascii="Azo Sans Lt" w:eastAsia="Times New Roman" w:hAnsi="Azo Sans Lt" w:cs="Calibri"/>
                <w:b/>
                <w:lang w:eastAsia="es-MX"/>
              </w:rPr>
            </w:pPr>
            <w:r>
              <w:rPr>
                <w:rFonts w:ascii="Azo Sans Lt" w:eastAsia="Times New Roman" w:hAnsi="Azo Sans Lt" w:cs="Calibri"/>
                <w:b/>
                <w:lang w:eastAsia="es-MX"/>
              </w:rPr>
              <w:t xml:space="preserve">Informalidad, Tasa de informalidad, Empleo informal, Economía informal, Matriz de </w:t>
            </w:r>
            <w:proofErr w:type="spellStart"/>
            <w:r>
              <w:rPr>
                <w:rFonts w:ascii="Azo Sans Lt" w:eastAsia="Times New Roman" w:hAnsi="Azo Sans Lt" w:cs="Calibri"/>
                <w:b/>
                <w:lang w:eastAsia="es-MX"/>
              </w:rPr>
              <w:t>Hussmanns</w:t>
            </w:r>
            <w:proofErr w:type="spellEnd"/>
            <w:r>
              <w:rPr>
                <w:rFonts w:ascii="Azo Sans Lt" w:eastAsia="Times New Roman" w:hAnsi="Azo Sans Lt" w:cs="Calibri"/>
                <w:b/>
                <w:lang w:eastAsia="es-MX"/>
              </w:rPr>
              <w:t>, Sector informal de la economía</w:t>
            </w:r>
          </w:p>
        </w:tc>
      </w:tr>
    </w:tbl>
    <w:p w14:paraId="16DE62DC" w14:textId="39048609" w:rsidR="00101E92" w:rsidRDefault="00101E92" w:rsidP="008A3D34">
      <w:pPr>
        <w:rPr>
          <w:rFonts w:ascii="Arial Nova" w:hAnsi="Arial Nova"/>
        </w:rPr>
      </w:pPr>
    </w:p>
    <w:sectPr w:rsidR="00101E92" w:rsidSect="00280AD0">
      <w:headerReference w:type="default" r:id="rId7"/>
      <w:pgSz w:w="12240" w:h="15840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401E1" w14:textId="77777777" w:rsidR="008A0C3A" w:rsidRDefault="008A0C3A" w:rsidP="00C10FE3">
      <w:pPr>
        <w:spacing w:after="0" w:line="240" w:lineRule="auto"/>
      </w:pPr>
      <w:r>
        <w:separator/>
      </w:r>
    </w:p>
  </w:endnote>
  <w:endnote w:type="continuationSeparator" w:id="0">
    <w:p w14:paraId="3B23439B" w14:textId="77777777" w:rsidR="008A0C3A" w:rsidRDefault="008A0C3A" w:rsidP="00C10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zo Sans Lt">
    <w:panose1 w:val="02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zo Sans Bk">
    <w:panose1 w:val="02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5BC87" w14:textId="77777777" w:rsidR="008A0C3A" w:rsidRDefault="008A0C3A" w:rsidP="00C10FE3">
      <w:pPr>
        <w:spacing w:after="0" w:line="240" w:lineRule="auto"/>
      </w:pPr>
      <w:r>
        <w:separator/>
      </w:r>
    </w:p>
  </w:footnote>
  <w:footnote w:type="continuationSeparator" w:id="0">
    <w:p w14:paraId="1F879A2E" w14:textId="77777777" w:rsidR="008A0C3A" w:rsidRDefault="008A0C3A" w:rsidP="00C10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A149D" w14:textId="2C91E98F" w:rsidR="00A87FDE" w:rsidRDefault="00A87FD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4B9DDCD" wp14:editId="013430A7">
          <wp:simplePos x="0" y="0"/>
          <wp:positionH relativeFrom="column">
            <wp:posOffset>723900</wp:posOffset>
          </wp:positionH>
          <wp:positionV relativeFrom="page">
            <wp:posOffset>287020</wp:posOffset>
          </wp:positionV>
          <wp:extent cx="4171950" cy="641350"/>
          <wp:effectExtent l="0" t="0" r="0" b="635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0304933" name="Imagen 690304933"/>
                  <pic:cNvPicPr/>
                </pic:nvPicPr>
                <pic:blipFill rotWithShape="1">
                  <a:blip r:embed="rId1"/>
                  <a:srcRect l="45952" t="92354" r="612" b="1337"/>
                  <a:stretch/>
                </pic:blipFill>
                <pic:spPr bwMode="auto">
                  <a:xfrm>
                    <a:off x="0" y="0"/>
                    <a:ext cx="4171950" cy="641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22CEB"/>
    <w:multiLevelType w:val="hybridMultilevel"/>
    <w:tmpl w:val="C9488D64"/>
    <w:lvl w:ilvl="0" w:tplc="DC1A7200">
      <w:numFmt w:val="bullet"/>
      <w:lvlText w:val="•"/>
      <w:lvlJc w:val="left"/>
      <w:pPr>
        <w:ind w:left="1068" w:hanging="708"/>
      </w:pPr>
      <w:rPr>
        <w:rFonts w:ascii="Azo Sans Lt" w:eastAsia="Times New Roman" w:hAnsi="Azo Sans Lt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F59B4"/>
    <w:multiLevelType w:val="hybridMultilevel"/>
    <w:tmpl w:val="0D00F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52353"/>
    <w:multiLevelType w:val="hybridMultilevel"/>
    <w:tmpl w:val="D46253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4DC4"/>
    <w:multiLevelType w:val="hybridMultilevel"/>
    <w:tmpl w:val="23FAA830"/>
    <w:lvl w:ilvl="0" w:tplc="0C0A000F">
      <w:start w:val="1"/>
      <w:numFmt w:val="decimal"/>
      <w:lvlText w:val="%1."/>
      <w:lvlJc w:val="left"/>
      <w:pPr>
        <w:ind w:left="1059" w:hanging="360"/>
      </w:pPr>
    </w:lvl>
    <w:lvl w:ilvl="1" w:tplc="0C0A0019" w:tentative="1">
      <w:start w:val="1"/>
      <w:numFmt w:val="lowerLetter"/>
      <w:lvlText w:val="%2."/>
      <w:lvlJc w:val="left"/>
      <w:pPr>
        <w:ind w:left="1779" w:hanging="360"/>
      </w:pPr>
    </w:lvl>
    <w:lvl w:ilvl="2" w:tplc="0C0A001B" w:tentative="1">
      <w:start w:val="1"/>
      <w:numFmt w:val="lowerRoman"/>
      <w:lvlText w:val="%3."/>
      <w:lvlJc w:val="right"/>
      <w:pPr>
        <w:ind w:left="2499" w:hanging="180"/>
      </w:pPr>
    </w:lvl>
    <w:lvl w:ilvl="3" w:tplc="0C0A000F" w:tentative="1">
      <w:start w:val="1"/>
      <w:numFmt w:val="decimal"/>
      <w:lvlText w:val="%4."/>
      <w:lvlJc w:val="left"/>
      <w:pPr>
        <w:ind w:left="3219" w:hanging="360"/>
      </w:pPr>
    </w:lvl>
    <w:lvl w:ilvl="4" w:tplc="0C0A0019" w:tentative="1">
      <w:start w:val="1"/>
      <w:numFmt w:val="lowerLetter"/>
      <w:lvlText w:val="%5."/>
      <w:lvlJc w:val="left"/>
      <w:pPr>
        <w:ind w:left="3939" w:hanging="360"/>
      </w:pPr>
    </w:lvl>
    <w:lvl w:ilvl="5" w:tplc="0C0A001B" w:tentative="1">
      <w:start w:val="1"/>
      <w:numFmt w:val="lowerRoman"/>
      <w:lvlText w:val="%6."/>
      <w:lvlJc w:val="right"/>
      <w:pPr>
        <w:ind w:left="4659" w:hanging="180"/>
      </w:pPr>
    </w:lvl>
    <w:lvl w:ilvl="6" w:tplc="0C0A000F" w:tentative="1">
      <w:start w:val="1"/>
      <w:numFmt w:val="decimal"/>
      <w:lvlText w:val="%7."/>
      <w:lvlJc w:val="left"/>
      <w:pPr>
        <w:ind w:left="5379" w:hanging="360"/>
      </w:pPr>
    </w:lvl>
    <w:lvl w:ilvl="7" w:tplc="0C0A0019" w:tentative="1">
      <w:start w:val="1"/>
      <w:numFmt w:val="lowerLetter"/>
      <w:lvlText w:val="%8."/>
      <w:lvlJc w:val="left"/>
      <w:pPr>
        <w:ind w:left="6099" w:hanging="360"/>
      </w:pPr>
    </w:lvl>
    <w:lvl w:ilvl="8" w:tplc="0C0A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4" w15:restartNumberingAfterBreak="0">
    <w:nsid w:val="42BB336A"/>
    <w:multiLevelType w:val="hybridMultilevel"/>
    <w:tmpl w:val="4CC21A22"/>
    <w:lvl w:ilvl="0" w:tplc="CC8EF158">
      <w:start w:val="1"/>
      <w:numFmt w:val="upperRoman"/>
      <w:lvlText w:val="%1."/>
      <w:lvlJc w:val="left"/>
      <w:pPr>
        <w:ind w:left="1080" w:hanging="360"/>
      </w:pPr>
      <w:rPr>
        <w:rFonts w:ascii="Azo Sans Lt" w:eastAsia="Times New Roman" w:hAnsi="Azo Sans Lt" w:cs="Calibri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084F8F"/>
    <w:multiLevelType w:val="hybridMultilevel"/>
    <w:tmpl w:val="2C0E6438"/>
    <w:lvl w:ilvl="0" w:tplc="698A6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D829D9"/>
    <w:multiLevelType w:val="hybridMultilevel"/>
    <w:tmpl w:val="E73C80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31DEB"/>
    <w:multiLevelType w:val="hybridMultilevel"/>
    <w:tmpl w:val="E73C80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B7B79"/>
    <w:multiLevelType w:val="hybridMultilevel"/>
    <w:tmpl w:val="AD587A0C"/>
    <w:lvl w:ilvl="0" w:tplc="E97E2624">
      <w:start w:val="1"/>
      <w:numFmt w:val="decimal"/>
      <w:lvlText w:val="%1."/>
      <w:lvlJc w:val="left"/>
      <w:pPr>
        <w:ind w:left="6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19" w:hanging="360"/>
      </w:pPr>
    </w:lvl>
    <w:lvl w:ilvl="2" w:tplc="0C0A001B" w:tentative="1">
      <w:start w:val="1"/>
      <w:numFmt w:val="lowerRoman"/>
      <w:lvlText w:val="%3."/>
      <w:lvlJc w:val="right"/>
      <w:pPr>
        <w:ind w:left="2139" w:hanging="180"/>
      </w:pPr>
    </w:lvl>
    <w:lvl w:ilvl="3" w:tplc="0C0A000F" w:tentative="1">
      <w:start w:val="1"/>
      <w:numFmt w:val="decimal"/>
      <w:lvlText w:val="%4."/>
      <w:lvlJc w:val="left"/>
      <w:pPr>
        <w:ind w:left="2859" w:hanging="360"/>
      </w:pPr>
    </w:lvl>
    <w:lvl w:ilvl="4" w:tplc="0C0A0019" w:tentative="1">
      <w:start w:val="1"/>
      <w:numFmt w:val="lowerLetter"/>
      <w:lvlText w:val="%5."/>
      <w:lvlJc w:val="left"/>
      <w:pPr>
        <w:ind w:left="3579" w:hanging="360"/>
      </w:pPr>
    </w:lvl>
    <w:lvl w:ilvl="5" w:tplc="0C0A001B" w:tentative="1">
      <w:start w:val="1"/>
      <w:numFmt w:val="lowerRoman"/>
      <w:lvlText w:val="%6."/>
      <w:lvlJc w:val="right"/>
      <w:pPr>
        <w:ind w:left="4299" w:hanging="180"/>
      </w:pPr>
    </w:lvl>
    <w:lvl w:ilvl="6" w:tplc="0C0A000F" w:tentative="1">
      <w:start w:val="1"/>
      <w:numFmt w:val="decimal"/>
      <w:lvlText w:val="%7."/>
      <w:lvlJc w:val="left"/>
      <w:pPr>
        <w:ind w:left="5019" w:hanging="360"/>
      </w:pPr>
    </w:lvl>
    <w:lvl w:ilvl="7" w:tplc="0C0A0019" w:tentative="1">
      <w:start w:val="1"/>
      <w:numFmt w:val="lowerLetter"/>
      <w:lvlText w:val="%8."/>
      <w:lvlJc w:val="left"/>
      <w:pPr>
        <w:ind w:left="5739" w:hanging="360"/>
      </w:pPr>
    </w:lvl>
    <w:lvl w:ilvl="8" w:tplc="0C0A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9" w15:restartNumberingAfterBreak="0">
    <w:nsid w:val="5F1043D0"/>
    <w:multiLevelType w:val="hybridMultilevel"/>
    <w:tmpl w:val="91C2443E"/>
    <w:lvl w:ilvl="0" w:tplc="FAECD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820431"/>
    <w:multiLevelType w:val="hybridMultilevel"/>
    <w:tmpl w:val="9DD6856C"/>
    <w:lvl w:ilvl="0" w:tplc="01765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9F4A18"/>
    <w:multiLevelType w:val="hybridMultilevel"/>
    <w:tmpl w:val="83E42CE6"/>
    <w:lvl w:ilvl="0" w:tplc="70CEE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3B778B"/>
    <w:multiLevelType w:val="hybridMultilevel"/>
    <w:tmpl w:val="492218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8E6D92"/>
    <w:multiLevelType w:val="hybridMultilevel"/>
    <w:tmpl w:val="AA6EE38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01A07"/>
    <w:multiLevelType w:val="hybridMultilevel"/>
    <w:tmpl w:val="2A6016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5">
      <w:start w:val="1"/>
      <w:numFmt w:val="upp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0"/>
  </w:num>
  <w:num w:numId="5">
    <w:abstractNumId w:val="4"/>
  </w:num>
  <w:num w:numId="6">
    <w:abstractNumId w:val="13"/>
  </w:num>
  <w:num w:numId="7">
    <w:abstractNumId w:val="5"/>
  </w:num>
  <w:num w:numId="8">
    <w:abstractNumId w:val="11"/>
  </w:num>
  <w:num w:numId="9">
    <w:abstractNumId w:val="6"/>
  </w:num>
  <w:num w:numId="10">
    <w:abstractNumId w:val="7"/>
  </w:num>
  <w:num w:numId="11">
    <w:abstractNumId w:val="2"/>
  </w:num>
  <w:num w:numId="12">
    <w:abstractNumId w:val="3"/>
  </w:num>
  <w:num w:numId="13">
    <w:abstractNumId w:val="8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B6A"/>
    <w:rsid w:val="000003AB"/>
    <w:rsid w:val="000310B9"/>
    <w:rsid w:val="000535CF"/>
    <w:rsid w:val="0005591E"/>
    <w:rsid w:val="00056E70"/>
    <w:rsid w:val="00075941"/>
    <w:rsid w:val="000778B8"/>
    <w:rsid w:val="0009678E"/>
    <w:rsid w:val="00101E92"/>
    <w:rsid w:val="00110579"/>
    <w:rsid w:val="00125163"/>
    <w:rsid w:val="0014693E"/>
    <w:rsid w:val="00186364"/>
    <w:rsid w:val="001A1A71"/>
    <w:rsid w:val="001D3B6A"/>
    <w:rsid w:val="001E06B9"/>
    <w:rsid w:val="001F65C2"/>
    <w:rsid w:val="0025122C"/>
    <w:rsid w:val="002537A8"/>
    <w:rsid w:val="00280AD0"/>
    <w:rsid w:val="00297BBB"/>
    <w:rsid w:val="002A7543"/>
    <w:rsid w:val="002B1CF0"/>
    <w:rsid w:val="002C323F"/>
    <w:rsid w:val="002D11EB"/>
    <w:rsid w:val="002D66FD"/>
    <w:rsid w:val="003026D9"/>
    <w:rsid w:val="00313A63"/>
    <w:rsid w:val="0034638F"/>
    <w:rsid w:val="00360A71"/>
    <w:rsid w:val="003C38CB"/>
    <w:rsid w:val="003D014A"/>
    <w:rsid w:val="003D5716"/>
    <w:rsid w:val="003F1DE3"/>
    <w:rsid w:val="0040398D"/>
    <w:rsid w:val="00413ED4"/>
    <w:rsid w:val="004324B9"/>
    <w:rsid w:val="0043343F"/>
    <w:rsid w:val="004C4274"/>
    <w:rsid w:val="004F7B49"/>
    <w:rsid w:val="00517F01"/>
    <w:rsid w:val="00557894"/>
    <w:rsid w:val="0056316D"/>
    <w:rsid w:val="00576B31"/>
    <w:rsid w:val="005C4D2E"/>
    <w:rsid w:val="00602A28"/>
    <w:rsid w:val="00604F5F"/>
    <w:rsid w:val="00695212"/>
    <w:rsid w:val="006B3F90"/>
    <w:rsid w:val="006D192D"/>
    <w:rsid w:val="006F7E41"/>
    <w:rsid w:val="007410F5"/>
    <w:rsid w:val="00770128"/>
    <w:rsid w:val="00777C6A"/>
    <w:rsid w:val="007B02EC"/>
    <w:rsid w:val="007E0473"/>
    <w:rsid w:val="007E6549"/>
    <w:rsid w:val="007F72D7"/>
    <w:rsid w:val="00834F30"/>
    <w:rsid w:val="008934C4"/>
    <w:rsid w:val="008A0C3A"/>
    <w:rsid w:val="008A3D34"/>
    <w:rsid w:val="008C257D"/>
    <w:rsid w:val="00921A32"/>
    <w:rsid w:val="009710C6"/>
    <w:rsid w:val="009A2761"/>
    <w:rsid w:val="009A2FF5"/>
    <w:rsid w:val="009A7DC2"/>
    <w:rsid w:val="009B52D2"/>
    <w:rsid w:val="009B7F90"/>
    <w:rsid w:val="009D65F4"/>
    <w:rsid w:val="00A04CF5"/>
    <w:rsid w:val="00A21C82"/>
    <w:rsid w:val="00A33875"/>
    <w:rsid w:val="00A53A77"/>
    <w:rsid w:val="00A63333"/>
    <w:rsid w:val="00A80164"/>
    <w:rsid w:val="00A85D0B"/>
    <w:rsid w:val="00A87FDE"/>
    <w:rsid w:val="00AA40CC"/>
    <w:rsid w:val="00AB47BF"/>
    <w:rsid w:val="00AC3324"/>
    <w:rsid w:val="00AC578C"/>
    <w:rsid w:val="00AD688A"/>
    <w:rsid w:val="00AF44BB"/>
    <w:rsid w:val="00B04546"/>
    <w:rsid w:val="00B418C4"/>
    <w:rsid w:val="00B50546"/>
    <w:rsid w:val="00B558BE"/>
    <w:rsid w:val="00B67257"/>
    <w:rsid w:val="00B76949"/>
    <w:rsid w:val="00B8177A"/>
    <w:rsid w:val="00BA246F"/>
    <w:rsid w:val="00BA2A7B"/>
    <w:rsid w:val="00BA69D1"/>
    <w:rsid w:val="00BD3C28"/>
    <w:rsid w:val="00C10FE3"/>
    <w:rsid w:val="00C51AF8"/>
    <w:rsid w:val="00C833D3"/>
    <w:rsid w:val="00C84959"/>
    <w:rsid w:val="00CC533C"/>
    <w:rsid w:val="00D47060"/>
    <w:rsid w:val="00D736BD"/>
    <w:rsid w:val="00D75CAB"/>
    <w:rsid w:val="00D84B14"/>
    <w:rsid w:val="00D9457A"/>
    <w:rsid w:val="00DB355D"/>
    <w:rsid w:val="00E2133F"/>
    <w:rsid w:val="00E604BC"/>
    <w:rsid w:val="00E619F2"/>
    <w:rsid w:val="00E76E54"/>
    <w:rsid w:val="00E92EAA"/>
    <w:rsid w:val="00EB20A6"/>
    <w:rsid w:val="00EF4EAB"/>
    <w:rsid w:val="00F44088"/>
    <w:rsid w:val="00F479ED"/>
    <w:rsid w:val="00F5036B"/>
    <w:rsid w:val="00F75AA9"/>
    <w:rsid w:val="00F93591"/>
    <w:rsid w:val="00FA132A"/>
    <w:rsid w:val="00FA389B"/>
    <w:rsid w:val="00FB42FB"/>
    <w:rsid w:val="00FD1651"/>
    <w:rsid w:val="00F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15CC3"/>
  <w15:chartTrackingRefBased/>
  <w15:docId w15:val="{42E15E87-AA18-4FB4-BCC1-AE435C6F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0F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0F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0FE3"/>
  </w:style>
  <w:style w:type="paragraph" w:styleId="Piedepgina">
    <w:name w:val="footer"/>
    <w:basedOn w:val="Normal"/>
    <w:link w:val="PiedepginaCar"/>
    <w:uiPriority w:val="99"/>
    <w:unhideWhenUsed/>
    <w:rsid w:val="00C10F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0FE3"/>
  </w:style>
  <w:style w:type="paragraph" w:styleId="Prrafodelista">
    <w:name w:val="List Paragraph"/>
    <w:basedOn w:val="Normal"/>
    <w:uiPriority w:val="34"/>
    <w:qFormat/>
    <w:rsid w:val="002A754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A754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7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Granados</dc:creator>
  <cp:keywords/>
  <dc:description/>
  <cp:lastModifiedBy>Ulises</cp:lastModifiedBy>
  <cp:revision>3</cp:revision>
  <cp:lastPrinted>2023-02-01T21:20:00Z</cp:lastPrinted>
  <dcterms:created xsi:type="dcterms:W3CDTF">2026-03-31T21:32:00Z</dcterms:created>
  <dcterms:modified xsi:type="dcterms:W3CDTF">2026-03-31T21:32:00Z</dcterms:modified>
</cp:coreProperties>
</file>